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9E" w:rsidRPr="00B16B9E" w:rsidRDefault="00920CE2" w:rsidP="00B16B9E">
      <w:pPr>
        <w:rPr>
          <w:lang w:val="en-US" w:eastAsia="ru-RU"/>
        </w:rPr>
      </w:pPr>
      <w:r>
        <w:rPr>
          <w:noProof/>
          <w:lang w:eastAsia="ru-RU"/>
        </w:rPr>
        <w:pict>
          <v:shapetype id="_x0000_t202" coordsize="21600,21600" o:spt="202" path="m,l,21600r21600,l21600,xe">
            <v:stroke joinstyle="miter"/>
            <v:path gradientshapeok="t" o:connecttype="rect"/>
          </v:shapetype>
          <v:shape id="_x0000_s1027" type="#_x0000_t202" style="position:absolute;margin-left:117.7pt;margin-top:215.35pt;width:371.9pt;height:323.7pt;z-index:251658240" filled="f" stroked="f">
            <v:textbox>
              <w:txbxContent>
                <w:p w:rsidR="00920CE2" w:rsidRDefault="00920CE2" w:rsidP="00920CE2">
                  <w:pPr>
                    <w:jc w:val="center"/>
                    <w:rPr>
                      <w:rFonts w:ascii="Comic Sans MS" w:hAnsi="Comic Sans MS"/>
                      <w:sz w:val="48"/>
                      <w:szCs w:val="48"/>
                      <w:lang w:val="en-US"/>
                    </w:rPr>
                  </w:pPr>
                  <w:r w:rsidRPr="00920CE2">
                    <w:rPr>
                      <w:rFonts w:ascii="Comic Sans MS" w:hAnsi="Comic Sans MS" w:cs="Times New Roman"/>
                      <w:sz w:val="48"/>
                      <w:szCs w:val="48"/>
                    </w:rPr>
                    <w:t xml:space="preserve">Консультация для родителей «Прогулки по </w:t>
                  </w:r>
                  <w:proofErr w:type="spellStart"/>
                  <w:r w:rsidRPr="00920CE2">
                    <w:rPr>
                      <w:rFonts w:ascii="Comic Sans MS" w:hAnsi="Comic Sans MS" w:cs="Times New Roman"/>
                      <w:sz w:val="48"/>
                      <w:szCs w:val="48"/>
                    </w:rPr>
                    <w:t>экомаршрутам</w:t>
                  </w:r>
                  <w:proofErr w:type="spellEnd"/>
                  <w:r w:rsidRPr="00920CE2">
                    <w:rPr>
                      <w:rFonts w:ascii="Comic Sans MS" w:hAnsi="Comic Sans MS" w:cs="Times New Roman"/>
                      <w:sz w:val="48"/>
                      <w:szCs w:val="48"/>
                    </w:rPr>
                    <w:t xml:space="preserve"> и </w:t>
                  </w:r>
                  <w:proofErr w:type="spellStart"/>
                  <w:r w:rsidRPr="00920CE2">
                    <w:rPr>
                      <w:rFonts w:ascii="Comic Sans MS" w:hAnsi="Comic Sans MS" w:cs="Times New Roman"/>
                      <w:sz w:val="48"/>
                      <w:szCs w:val="48"/>
                    </w:rPr>
                    <w:t>экотропам</w:t>
                  </w:r>
                  <w:proofErr w:type="spellEnd"/>
                  <w:r w:rsidRPr="00920CE2">
                    <w:rPr>
                      <w:rFonts w:ascii="Comic Sans MS" w:hAnsi="Comic Sans MS" w:cs="Times New Roman"/>
                      <w:sz w:val="48"/>
                      <w:szCs w:val="48"/>
                    </w:rPr>
                    <w:t>, как средство формирования экологической культуры ребёнка»</w:t>
                  </w:r>
                  <w:r w:rsidRPr="00920CE2">
                    <w:rPr>
                      <w:rFonts w:ascii="Comic Sans MS" w:hAnsi="Comic Sans MS" w:cs="Times New Roman"/>
                      <w:sz w:val="48"/>
                      <w:szCs w:val="48"/>
                    </w:rPr>
                    <w:br/>
                  </w:r>
                </w:p>
                <w:p w:rsidR="00920CE2" w:rsidRPr="00920CE2" w:rsidRDefault="00920CE2" w:rsidP="00920CE2">
                  <w:pPr>
                    <w:jc w:val="right"/>
                    <w:rPr>
                      <w:rFonts w:ascii="Comic Sans MS" w:hAnsi="Comic Sans MS"/>
                      <w:sz w:val="32"/>
                      <w:szCs w:val="32"/>
                    </w:rPr>
                  </w:pPr>
                  <w:r w:rsidRPr="00920CE2">
                    <w:rPr>
                      <w:rFonts w:ascii="Comic Sans MS" w:hAnsi="Comic Sans MS"/>
                      <w:sz w:val="32"/>
                      <w:szCs w:val="32"/>
                    </w:rPr>
                    <w:t>Автор: Курьянова П.В.</w:t>
                  </w:r>
                </w:p>
              </w:txbxContent>
            </v:textbox>
          </v:shape>
        </w:pict>
      </w:r>
      <w:r w:rsidR="00B16B9E" w:rsidRPr="00B16B9E">
        <w:rPr>
          <w:lang w:val="en-US" w:eastAsia="ru-RU"/>
        </w:rPr>
        <w:drawing>
          <wp:inline distT="0" distB="0" distL="0" distR="0">
            <wp:extent cx="7560310" cy="10701356"/>
            <wp:effectExtent l="19050" t="0" r="2540" b="0"/>
            <wp:docPr id="2"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60310" cy="10701356"/>
                    </a:xfrm>
                    <a:prstGeom prst="rect">
                      <a:avLst/>
                    </a:prstGeom>
                  </pic:spPr>
                </pic:pic>
              </a:graphicData>
            </a:graphic>
          </wp:inline>
        </w:drawing>
      </w:r>
    </w:p>
    <w:p w:rsidR="00B16B9E" w:rsidRDefault="00920CE2" w:rsidP="00B16B9E">
      <w:pPr>
        <w:jc w:val="center"/>
        <w:rPr>
          <w:lang w:val="en-US" w:eastAsia="ru-RU"/>
        </w:rPr>
      </w:pPr>
      <w:r>
        <w:rPr>
          <w:noProof/>
          <w:lang w:eastAsia="ru-RU"/>
        </w:rPr>
        <w:lastRenderedPageBreak/>
        <w:pict>
          <v:shape id="_x0000_s1028" type="#_x0000_t202" style="position:absolute;left:0;text-align:left;margin-left:1in;margin-top:62.6pt;width:458.9pt;height:722.5pt;z-index:251659264" filled="f" stroked="f">
            <v:textbox>
              <w:txbxContent>
                <w:p w:rsidR="00920CE2" w:rsidRPr="00ED17CE" w:rsidRDefault="00920CE2" w:rsidP="00920CE2">
                  <w:pPr>
                    <w:jc w:val="right"/>
                    <w:rPr>
                      <w:rFonts w:ascii="Times New Roman" w:hAnsi="Times New Roman" w:cs="Times New Roman"/>
                      <w:sz w:val="28"/>
                      <w:szCs w:val="28"/>
                    </w:rPr>
                  </w:pPr>
                  <w:r w:rsidRPr="00ED17CE">
                    <w:rPr>
                      <w:rFonts w:ascii="Times New Roman" w:hAnsi="Times New Roman" w:cs="Times New Roman"/>
                      <w:sz w:val="28"/>
                      <w:szCs w:val="28"/>
                    </w:rPr>
                    <w:t>Природа не для всех очей</w:t>
                  </w:r>
                  <w:r w:rsidRPr="00ED17CE">
                    <w:rPr>
                      <w:rFonts w:ascii="Times New Roman" w:hAnsi="Times New Roman" w:cs="Times New Roman"/>
                      <w:sz w:val="28"/>
                      <w:szCs w:val="28"/>
                    </w:rPr>
                    <w:br/>
                    <w:t>Покров свой тайный подымает:</w:t>
                  </w:r>
                  <w:r w:rsidRPr="00ED17CE">
                    <w:rPr>
                      <w:rFonts w:ascii="Times New Roman" w:hAnsi="Times New Roman" w:cs="Times New Roman"/>
                      <w:sz w:val="28"/>
                      <w:szCs w:val="28"/>
                    </w:rPr>
                    <w:br/>
                    <w:t>Мы всё равно читаем в ней,</w:t>
                  </w:r>
                  <w:r w:rsidRPr="00ED17CE">
                    <w:rPr>
                      <w:rFonts w:ascii="Times New Roman" w:hAnsi="Times New Roman" w:cs="Times New Roman"/>
                      <w:sz w:val="28"/>
                      <w:szCs w:val="28"/>
                    </w:rPr>
                    <w:br/>
                    <w:t>Но кто, читая, понимает?</w:t>
                  </w:r>
                  <w:r w:rsidRPr="00ED17CE">
                    <w:rPr>
                      <w:rFonts w:ascii="Times New Roman" w:hAnsi="Times New Roman" w:cs="Times New Roman"/>
                      <w:sz w:val="28"/>
                      <w:szCs w:val="28"/>
                    </w:rPr>
                    <w:br/>
                    <w:t>Д.В. Веневитинов 1827 г.</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xml:space="preserve">Экологическое образование дошкольников - новое, стремительно развивающееся направление в педагогике. Самым благоприятным периодом для усвоения экологических представлений, норм и правил поведения человека в природе является дошкольный возраст. Именно в этом возрасте начинается процесс становления мировоззрения человека. Экологические представления являются основой для последующего формирования экологической культуры. </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xml:space="preserve">Василий Александрович Сухомлинский говорил: «Семья – это та первичная среда, где человек должен учиться творить добро». И он прав, ведь семья является главной средой формирования и воспитания личности, в том числе и экологического.  </w:t>
                  </w:r>
                </w:p>
                <w:p w:rsidR="00920CE2" w:rsidRPr="009517CF" w:rsidRDefault="00920CE2" w:rsidP="00920CE2">
                  <w:pPr>
                    <w:spacing w:after="0" w:line="360" w:lineRule="auto"/>
                    <w:ind w:firstLine="709"/>
                    <w:rPr>
                      <w:rFonts w:ascii="Times New Roman" w:hAnsi="Times New Roman" w:cs="Times New Roman"/>
                      <w:sz w:val="28"/>
                      <w:szCs w:val="28"/>
                    </w:rPr>
                  </w:pPr>
                  <w:r w:rsidRPr="00920CE2">
                    <w:rPr>
                      <w:rFonts w:ascii="Times New Roman" w:hAnsi="Times New Roman" w:cs="Times New Roman"/>
                      <w:sz w:val="26"/>
                      <w:szCs w:val="26"/>
                    </w:rPr>
                    <w:t>Одним из наиболее эффективных средств формирования экологической культуры и представлений о природе, является прогулка по специально организованным экологическим тропам и маршрутам. Экологическая тропа позволяет детям дошкольного возраста наглядно познакомиться с разнообразными процессами, происходящими в природе, изучать живые объекты в их естественном природном окружении, получить навыки простейших экологических исследований, понять общую связь живого организма с внешней средой, наблюдать жизнь живых организмов, их влияние друг на друга. Такие прогулки расширяют кругозор ребёнка и прививают интерес и любовь к природе и окружающему миру, а также благотворно влияют на физическое здоровье.</w:t>
                  </w:r>
                  <w:r w:rsidRPr="00920CE2">
                    <w:rPr>
                      <w:rFonts w:ascii="Times New Roman" w:hAnsi="Times New Roman" w:cs="Times New Roman"/>
                      <w:sz w:val="26"/>
                      <w:szCs w:val="26"/>
                    </w:rPr>
                    <w:br/>
                  </w:r>
                  <w:proofErr w:type="spellStart"/>
                  <w:r w:rsidRPr="00920CE2">
                    <w:rPr>
                      <w:rFonts w:ascii="Times New Roman" w:hAnsi="Times New Roman" w:cs="Times New Roman"/>
                      <w:sz w:val="26"/>
                      <w:szCs w:val="26"/>
                    </w:rPr>
                    <w:t>Экотропы</w:t>
                  </w:r>
                  <w:proofErr w:type="spellEnd"/>
                  <w:r w:rsidRPr="00920CE2">
                    <w:rPr>
                      <w:rFonts w:ascii="Times New Roman" w:hAnsi="Times New Roman" w:cs="Times New Roman"/>
                      <w:sz w:val="26"/>
                      <w:szCs w:val="26"/>
                    </w:rPr>
                    <w:t xml:space="preserve"> хороши тем, что ты точно знаешь, куда придешь, сколько на это приблизительно уйдет времени, и что вас ждет в пути. А еще это способ провести время с семьей на свежем воздухе и узнать что-то новое.</w:t>
                  </w:r>
                </w:p>
                <w:p w:rsidR="00920CE2" w:rsidRDefault="00920CE2" w:rsidP="00920CE2"/>
              </w:txbxContent>
            </v:textbox>
          </v:shape>
        </w:pict>
      </w:r>
      <w:r w:rsidR="00B16B9E" w:rsidRPr="00B16B9E">
        <w:rPr>
          <w:lang w:val="en-US" w:eastAsia="ru-RU"/>
        </w:rPr>
        <w:drawing>
          <wp:inline distT="0" distB="0" distL="0" distR="0">
            <wp:extent cx="7560310" cy="10701356"/>
            <wp:effectExtent l="19050" t="0" r="2540" b="0"/>
            <wp:docPr id="3"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60310" cy="10701356"/>
                    </a:xfrm>
                    <a:prstGeom prst="rect">
                      <a:avLst/>
                    </a:prstGeom>
                  </pic:spPr>
                </pic:pic>
              </a:graphicData>
            </a:graphic>
          </wp:inline>
        </w:drawing>
      </w:r>
    </w:p>
    <w:p w:rsidR="00B16B9E" w:rsidRDefault="00920CE2" w:rsidP="00B16B9E">
      <w:pPr>
        <w:jc w:val="center"/>
        <w:rPr>
          <w:lang w:val="en-US" w:eastAsia="ru-RU"/>
        </w:rPr>
      </w:pPr>
      <w:r>
        <w:rPr>
          <w:noProof/>
          <w:lang w:eastAsia="ru-RU"/>
        </w:rPr>
        <w:lastRenderedPageBreak/>
        <w:pict>
          <v:shape id="_x0000_s1030" type="#_x0000_t202" style="position:absolute;left:0;text-align:left;margin-left:66.35pt;margin-top:56.95pt;width:472.1pt;height:726.9pt;z-index:251660288" filled="f" stroked="f">
            <v:textbox>
              <w:txbxContent>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b/>
                      <w:sz w:val="26"/>
                      <w:szCs w:val="26"/>
                    </w:rPr>
                    <w:t>Советы</w:t>
                  </w:r>
                  <w:r w:rsidRPr="00920CE2">
                    <w:rPr>
                      <w:rFonts w:ascii="Times New Roman" w:hAnsi="Times New Roman" w:cs="Times New Roman"/>
                      <w:sz w:val="26"/>
                      <w:szCs w:val="26"/>
                    </w:rPr>
                    <w:t xml:space="preserve"> для тех, кто собирается пройти по </w:t>
                  </w:r>
                  <w:proofErr w:type="spellStart"/>
                  <w:r w:rsidRPr="00920CE2">
                    <w:rPr>
                      <w:rFonts w:ascii="Times New Roman" w:hAnsi="Times New Roman" w:cs="Times New Roman"/>
                      <w:sz w:val="26"/>
                      <w:szCs w:val="26"/>
                    </w:rPr>
                    <w:t>экотропам</w:t>
                  </w:r>
                  <w:proofErr w:type="spellEnd"/>
                  <w:r w:rsidRPr="00920CE2">
                    <w:rPr>
                      <w:rFonts w:ascii="Times New Roman" w:hAnsi="Times New Roman" w:cs="Times New Roman"/>
                      <w:sz w:val="26"/>
                      <w:szCs w:val="26"/>
                    </w:rPr>
                    <w:t xml:space="preserve"> с детьми:</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Если вы никогда не ходили с детьми по таким маршрутам, начинать лучше с небольших расстояний.</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xml:space="preserve">- Большинство маршрутов </w:t>
                  </w:r>
                  <w:proofErr w:type="spellStart"/>
                  <w:r w:rsidRPr="00920CE2">
                    <w:rPr>
                      <w:rFonts w:ascii="Times New Roman" w:hAnsi="Times New Roman" w:cs="Times New Roman"/>
                      <w:sz w:val="26"/>
                      <w:szCs w:val="26"/>
                    </w:rPr>
                    <w:t>экотроп</w:t>
                  </w:r>
                  <w:proofErr w:type="spellEnd"/>
                  <w:r w:rsidRPr="00920CE2">
                    <w:rPr>
                      <w:rFonts w:ascii="Times New Roman" w:hAnsi="Times New Roman" w:cs="Times New Roman"/>
                      <w:sz w:val="26"/>
                      <w:szCs w:val="26"/>
                    </w:rPr>
                    <w:t xml:space="preserve"> идут по грунтовым дорогам. Детские коляски с нормальными колесами легко и комфортно по ним проходят. Но нужно понимать, что на пути могут попадаться и корни деревьев, и лестницы без пандусов. Это преодолимо, но нужно быть к этому готовыми.</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Обязательно возьмите с собой перекус, термос с чаем или воду.</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Если двигаетесь в летнее время, не забудьте репелленты.</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Заранее продумайте гардероб для всех членов семьи, все же это поход по лесным участкам, где можно встретить и змей, и другую опасную живность.</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Возьмите сменную одежду и обувь для детей. Дети часто оказываются мокрыми и грязными в самый неподходящий момент.</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Заранее расскажите детям, что их ждет впереди, тем самым поддерживая интерес двигаться вперед.</w:t>
                  </w:r>
                </w:p>
                <w:p w:rsidR="00920CE2" w:rsidRPr="00920CE2" w:rsidRDefault="00920CE2" w:rsidP="00920CE2">
                  <w:pPr>
                    <w:spacing w:after="0" w:line="360" w:lineRule="auto"/>
                    <w:ind w:firstLine="709"/>
                    <w:rPr>
                      <w:rFonts w:ascii="Times New Roman" w:hAnsi="Times New Roman" w:cs="Times New Roman"/>
                      <w:sz w:val="26"/>
                      <w:szCs w:val="26"/>
                    </w:rPr>
                  </w:pPr>
                  <w:r w:rsidRPr="00920CE2">
                    <w:rPr>
                      <w:rFonts w:ascii="Times New Roman" w:hAnsi="Times New Roman" w:cs="Times New Roman"/>
                      <w:sz w:val="26"/>
                      <w:szCs w:val="26"/>
                    </w:rPr>
                    <w:t xml:space="preserve">- Выбирайте для посещения </w:t>
                  </w:r>
                  <w:proofErr w:type="spellStart"/>
                  <w:r w:rsidRPr="00920CE2">
                    <w:rPr>
                      <w:rFonts w:ascii="Times New Roman" w:hAnsi="Times New Roman" w:cs="Times New Roman"/>
                      <w:sz w:val="26"/>
                      <w:szCs w:val="26"/>
                    </w:rPr>
                    <w:t>экотроп</w:t>
                  </w:r>
                  <w:proofErr w:type="spellEnd"/>
                  <w:r w:rsidRPr="00920CE2">
                    <w:rPr>
                      <w:rFonts w:ascii="Times New Roman" w:hAnsi="Times New Roman" w:cs="Times New Roman"/>
                      <w:sz w:val="26"/>
                      <w:szCs w:val="26"/>
                    </w:rPr>
                    <w:t xml:space="preserve"> утреннее время. Людей будет меньше, а значит, идти комфортнее.</w:t>
                  </w:r>
                </w:p>
                <w:p w:rsidR="00920CE2" w:rsidRDefault="00920CE2"/>
              </w:txbxContent>
            </v:textbox>
          </v:shape>
        </w:pict>
      </w:r>
      <w:r w:rsidR="00B16B9E" w:rsidRPr="00B16B9E">
        <w:rPr>
          <w:lang w:val="en-US" w:eastAsia="ru-RU"/>
        </w:rPr>
        <w:drawing>
          <wp:inline distT="0" distB="0" distL="0" distR="0">
            <wp:extent cx="7560310" cy="10701356"/>
            <wp:effectExtent l="19050" t="0" r="2540" b="0"/>
            <wp:docPr id="7"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60310" cy="10701356"/>
                    </a:xfrm>
                    <a:prstGeom prst="rect">
                      <a:avLst/>
                    </a:prstGeom>
                  </pic:spPr>
                </pic:pic>
              </a:graphicData>
            </a:graphic>
          </wp:inline>
        </w:drawing>
      </w:r>
    </w:p>
    <w:p w:rsidR="00B16B9E" w:rsidRDefault="00920CE2" w:rsidP="00B16B9E">
      <w:pPr>
        <w:jc w:val="center"/>
        <w:rPr>
          <w:lang w:val="en-US" w:eastAsia="ru-RU"/>
        </w:rPr>
      </w:pPr>
      <w:r>
        <w:rPr>
          <w:noProof/>
          <w:lang w:eastAsia="ru-RU"/>
        </w:rPr>
        <w:lastRenderedPageBreak/>
        <w:pict>
          <v:shape id="_x0000_s1031" type="#_x0000_t202" style="position:absolute;left:0;text-align:left;margin-left:66.35pt;margin-top:54.45pt;width:465.8pt;height:733.8pt;z-index:251661312" filled="f" stroked="f">
            <v:textbox>
              <w:txbxContent>
                <w:p w:rsidR="00920CE2" w:rsidRPr="00033725" w:rsidRDefault="00920CE2" w:rsidP="00920CE2">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1) </w:t>
                  </w:r>
                  <w:proofErr w:type="spellStart"/>
                  <w:r w:rsidRPr="00033725">
                    <w:rPr>
                      <w:rFonts w:ascii="Times New Roman" w:hAnsi="Times New Roman" w:cs="Times New Roman"/>
                      <w:sz w:val="26"/>
                      <w:szCs w:val="26"/>
                    </w:rPr>
                    <w:t>Экотропа</w:t>
                  </w:r>
                  <w:proofErr w:type="spellEnd"/>
                  <w:r w:rsidRPr="00033725">
                    <w:rPr>
                      <w:rFonts w:ascii="Times New Roman" w:hAnsi="Times New Roman" w:cs="Times New Roman"/>
                      <w:sz w:val="26"/>
                      <w:szCs w:val="26"/>
                    </w:rPr>
                    <w:t xml:space="preserve"> «</w:t>
                  </w:r>
                  <w:proofErr w:type="spellStart"/>
                  <w:r w:rsidRPr="00033725">
                    <w:rPr>
                      <w:rFonts w:ascii="Times New Roman" w:hAnsi="Times New Roman" w:cs="Times New Roman"/>
                      <w:sz w:val="26"/>
                      <w:szCs w:val="26"/>
                    </w:rPr>
                    <w:t>Комаровский</w:t>
                  </w:r>
                  <w:proofErr w:type="spellEnd"/>
                  <w:r w:rsidRPr="00033725">
                    <w:rPr>
                      <w:rFonts w:ascii="Times New Roman" w:hAnsi="Times New Roman" w:cs="Times New Roman"/>
                      <w:sz w:val="26"/>
                      <w:szCs w:val="26"/>
                    </w:rPr>
                    <w:t xml:space="preserve"> берег». </w:t>
                  </w:r>
                </w:p>
                <w:p w:rsidR="00920CE2" w:rsidRPr="00033725" w:rsidRDefault="00920CE2" w:rsidP="00920CE2">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Это первый в Санкт-Петербурге экологический маршрут, и он действительно хорош. Протяженность комфортная — около трех километров (путь можно сократить). За такой небольшой промежуток вы пройдетесь по старинному еловому лесу с гигантскими муравейниками (дети будут в восторге), окажетесь в заброшенном парке виллы </w:t>
                  </w:r>
                  <w:proofErr w:type="spellStart"/>
                  <w:r w:rsidRPr="00033725">
                    <w:rPr>
                      <w:rFonts w:ascii="Times New Roman" w:hAnsi="Times New Roman" w:cs="Times New Roman"/>
                      <w:sz w:val="26"/>
                      <w:szCs w:val="26"/>
                    </w:rPr>
                    <w:t>Рено</w:t>
                  </w:r>
                  <w:proofErr w:type="spellEnd"/>
                  <w:r w:rsidRPr="00033725">
                    <w:rPr>
                      <w:rFonts w:ascii="Times New Roman" w:hAnsi="Times New Roman" w:cs="Times New Roman"/>
                      <w:sz w:val="26"/>
                      <w:szCs w:val="26"/>
                    </w:rPr>
                    <w:t xml:space="preserve"> с системой прудов, прогуляетесь по берегу Финского залива с его дюнами — и все это на дне древнего </w:t>
                  </w:r>
                  <w:proofErr w:type="spellStart"/>
                  <w:r w:rsidRPr="00033725">
                    <w:rPr>
                      <w:rFonts w:ascii="Times New Roman" w:hAnsi="Times New Roman" w:cs="Times New Roman"/>
                      <w:sz w:val="26"/>
                      <w:szCs w:val="26"/>
                    </w:rPr>
                    <w:t>Литоринового</w:t>
                  </w:r>
                  <w:proofErr w:type="spellEnd"/>
                  <w:r w:rsidRPr="00033725">
                    <w:rPr>
                      <w:rFonts w:ascii="Times New Roman" w:hAnsi="Times New Roman" w:cs="Times New Roman"/>
                      <w:sz w:val="26"/>
                      <w:szCs w:val="26"/>
                    </w:rPr>
                    <w:t xml:space="preserve"> моря. Маршрут комфортный для родителей с колясками — деревянные настилы и грунтовые дорожки вполне проходимы (есть небольшие ступеньки, но не критичной высоты). </w:t>
                  </w:r>
                  <w:r w:rsidRPr="00033725">
                    <w:rPr>
                      <w:rFonts w:ascii="Times New Roman" w:hAnsi="Times New Roman" w:cs="Times New Roman"/>
                      <w:b/>
                      <w:sz w:val="26"/>
                      <w:szCs w:val="26"/>
                    </w:rPr>
                    <w:t>Как добраться:</w:t>
                  </w:r>
                  <w:r w:rsidRPr="00033725">
                    <w:rPr>
                      <w:rFonts w:ascii="Times New Roman" w:hAnsi="Times New Roman" w:cs="Times New Roman"/>
                      <w:sz w:val="26"/>
                      <w:szCs w:val="26"/>
                    </w:rPr>
                    <w:t xml:space="preserve"> электричкой с Финляндского вокзала в Выборгском направлении до станции Комарово.</w:t>
                  </w:r>
                </w:p>
                <w:p w:rsidR="00920CE2" w:rsidRPr="00033725" w:rsidRDefault="00920CE2" w:rsidP="00920CE2">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2) </w:t>
                  </w:r>
                  <w:proofErr w:type="spellStart"/>
                  <w:r w:rsidRPr="00033725">
                    <w:rPr>
                      <w:rFonts w:ascii="Times New Roman" w:hAnsi="Times New Roman" w:cs="Times New Roman"/>
                      <w:sz w:val="26"/>
                      <w:szCs w:val="26"/>
                    </w:rPr>
                    <w:t>Экотропа</w:t>
                  </w:r>
                  <w:proofErr w:type="spellEnd"/>
                  <w:r w:rsidRPr="00033725">
                    <w:rPr>
                      <w:rFonts w:ascii="Times New Roman" w:hAnsi="Times New Roman" w:cs="Times New Roman"/>
                      <w:sz w:val="26"/>
                      <w:szCs w:val="26"/>
                    </w:rPr>
                    <w:t xml:space="preserve"> «</w:t>
                  </w:r>
                  <w:proofErr w:type="spellStart"/>
                  <w:r w:rsidRPr="00033725">
                    <w:rPr>
                      <w:rFonts w:ascii="Times New Roman" w:hAnsi="Times New Roman" w:cs="Times New Roman"/>
                      <w:sz w:val="26"/>
                      <w:szCs w:val="26"/>
                    </w:rPr>
                    <w:t>Сестрорецкое</w:t>
                  </w:r>
                  <w:proofErr w:type="spellEnd"/>
                  <w:r w:rsidRPr="00033725">
                    <w:rPr>
                      <w:rFonts w:ascii="Times New Roman" w:hAnsi="Times New Roman" w:cs="Times New Roman"/>
                      <w:sz w:val="26"/>
                      <w:szCs w:val="26"/>
                    </w:rPr>
                    <w:t xml:space="preserve"> болото». </w:t>
                  </w:r>
                </w:p>
                <w:p w:rsidR="00920CE2" w:rsidRPr="00033725" w:rsidRDefault="00920CE2" w:rsidP="00920CE2">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Космический маршрут, где ты буквально идешь через огромное живописное болото. Протяженность </w:t>
                  </w:r>
                  <w:proofErr w:type="spellStart"/>
                  <w:r w:rsidRPr="00033725">
                    <w:rPr>
                      <w:rFonts w:ascii="Times New Roman" w:hAnsi="Times New Roman" w:cs="Times New Roman"/>
                      <w:sz w:val="26"/>
                      <w:szCs w:val="26"/>
                    </w:rPr>
                    <w:t>экотропы</w:t>
                  </w:r>
                  <w:proofErr w:type="spellEnd"/>
                  <w:r w:rsidRPr="00033725">
                    <w:rPr>
                      <w:rFonts w:ascii="Times New Roman" w:hAnsi="Times New Roman" w:cs="Times New Roman"/>
                      <w:sz w:val="26"/>
                      <w:szCs w:val="26"/>
                    </w:rPr>
                    <w:t xml:space="preserve"> — три с половиной километра (но чтобы дойти до начала пути, нужно преодолеть еще километр от парковки), из них часть проходит по удобным деревянным настилам, часть по хвойному лесу. В лесу на дорожках много корней, что может затруднить передвижение для родителей с колясками. Имейте в виду, что деревянный настил, проходящий через болото, без перил, а значит, ребенок на велосипеде или самокате может упасть прямо в воду.</w:t>
                  </w:r>
                  <w:r w:rsidR="00033725">
                    <w:rPr>
                      <w:rFonts w:ascii="Times New Roman" w:hAnsi="Times New Roman" w:cs="Times New Roman"/>
                      <w:sz w:val="26"/>
                      <w:szCs w:val="26"/>
                    </w:rPr>
                    <w:t xml:space="preserve"> </w:t>
                  </w:r>
                  <w:r w:rsidRPr="00033725">
                    <w:rPr>
                      <w:rFonts w:ascii="Times New Roman" w:hAnsi="Times New Roman" w:cs="Times New Roman"/>
                      <w:b/>
                      <w:sz w:val="26"/>
                      <w:szCs w:val="26"/>
                    </w:rPr>
                    <w:t>Как добраться:</w:t>
                  </w:r>
                  <w:r w:rsidRPr="00033725">
                    <w:rPr>
                      <w:rFonts w:ascii="Times New Roman" w:hAnsi="Times New Roman" w:cs="Times New Roman"/>
                      <w:sz w:val="26"/>
                      <w:szCs w:val="26"/>
                    </w:rPr>
                    <w:t xml:space="preserve"> электропоездом с Финляндского вокзала </w:t>
                  </w:r>
                  <w:proofErr w:type="gramStart"/>
                  <w:r w:rsidRPr="00033725">
                    <w:rPr>
                      <w:rFonts w:ascii="Times New Roman" w:hAnsi="Times New Roman" w:cs="Times New Roman"/>
                      <w:sz w:val="26"/>
                      <w:szCs w:val="26"/>
                    </w:rPr>
                    <w:t>в</w:t>
                  </w:r>
                  <w:proofErr w:type="gramEnd"/>
                  <w:r w:rsidRPr="00033725">
                    <w:rPr>
                      <w:rFonts w:ascii="Times New Roman" w:hAnsi="Times New Roman" w:cs="Times New Roman"/>
                      <w:sz w:val="26"/>
                      <w:szCs w:val="26"/>
                    </w:rPr>
                    <w:t xml:space="preserve"> </w:t>
                  </w:r>
                  <w:proofErr w:type="gramStart"/>
                  <w:r w:rsidRPr="00033725">
                    <w:rPr>
                      <w:rFonts w:ascii="Times New Roman" w:hAnsi="Times New Roman" w:cs="Times New Roman"/>
                      <w:sz w:val="26"/>
                      <w:szCs w:val="26"/>
                    </w:rPr>
                    <w:t>Сестрорецком</w:t>
                  </w:r>
                  <w:proofErr w:type="gramEnd"/>
                  <w:r w:rsidRPr="00033725">
                    <w:rPr>
                      <w:rFonts w:ascii="Times New Roman" w:hAnsi="Times New Roman" w:cs="Times New Roman"/>
                      <w:sz w:val="26"/>
                      <w:szCs w:val="26"/>
                    </w:rPr>
                    <w:t xml:space="preserve"> или Выборгском направлении до станции </w:t>
                  </w:r>
                  <w:proofErr w:type="spellStart"/>
                  <w:r w:rsidRPr="00033725">
                    <w:rPr>
                      <w:rFonts w:ascii="Times New Roman" w:hAnsi="Times New Roman" w:cs="Times New Roman"/>
                      <w:sz w:val="26"/>
                      <w:szCs w:val="26"/>
                    </w:rPr>
                    <w:t>Белоостров</w:t>
                  </w:r>
                  <w:proofErr w:type="spellEnd"/>
                  <w:r w:rsidRPr="00033725">
                    <w:rPr>
                      <w:rFonts w:ascii="Times New Roman" w:hAnsi="Times New Roman" w:cs="Times New Roman"/>
                      <w:sz w:val="26"/>
                      <w:szCs w:val="26"/>
                    </w:rPr>
                    <w:t>.</w:t>
                  </w:r>
                </w:p>
                <w:p w:rsidR="00920CE2" w:rsidRPr="00033725" w:rsidRDefault="00920CE2" w:rsidP="00920CE2">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3) </w:t>
                  </w:r>
                  <w:proofErr w:type="spellStart"/>
                  <w:r w:rsidRPr="00033725">
                    <w:rPr>
                      <w:rFonts w:ascii="Times New Roman" w:hAnsi="Times New Roman" w:cs="Times New Roman"/>
                      <w:sz w:val="26"/>
                      <w:szCs w:val="26"/>
                    </w:rPr>
                    <w:t>Экотропа</w:t>
                  </w:r>
                  <w:proofErr w:type="spellEnd"/>
                  <w:r w:rsidRPr="00033725">
                    <w:rPr>
                      <w:rFonts w:ascii="Times New Roman" w:hAnsi="Times New Roman" w:cs="Times New Roman"/>
                      <w:sz w:val="26"/>
                      <w:szCs w:val="26"/>
                    </w:rPr>
                    <w:t xml:space="preserve"> «</w:t>
                  </w:r>
                  <w:proofErr w:type="spellStart"/>
                  <w:r w:rsidRPr="00033725">
                    <w:rPr>
                      <w:rFonts w:ascii="Times New Roman" w:hAnsi="Times New Roman" w:cs="Times New Roman"/>
                      <w:sz w:val="26"/>
                      <w:szCs w:val="26"/>
                    </w:rPr>
                    <w:t>Колтушские</w:t>
                  </w:r>
                  <w:proofErr w:type="spellEnd"/>
                  <w:r w:rsidRPr="00033725">
                    <w:rPr>
                      <w:rFonts w:ascii="Times New Roman" w:hAnsi="Times New Roman" w:cs="Times New Roman"/>
                      <w:sz w:val="26"/>
                      <w:szCs w:val="26"/>
                    </w:rPr>
                    <w:t xml:space="preserve"> высоты». </w:t>
                  </w:r>
                </w:p>
                <w:p w:rsidR="00920CE2" w:rsidRPr="00033725" w:rsidRDefault="00920CE2" w:rsidP="00920CE2">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Тропа (на самом деле на </w:t>
                  </w:r>
                  <w:proofErr w:type="spellStart"/>
                  <w:r w:rsidRPr="00033725">
                    <w:rPr>
                      <w:rFonts w:ascii="Times New Roman" w:hAnsi="Times New Roman" w:cs="Times New Roman"/>
                      <w:sz w:val="26"/>
                      <w:szCs w:val="26"/>
                    </w:rPr>
                    <w:t>Колтушских</w:t>
                  </w:r>
                  <w:proofErr w:type="spellEnd"/>
                  <w:r w:rsidRPr="00033725">
                    <w:rPr>
                      <w:rFonts w:ascii="Times New Roman" w:hAnsi="Times New Roman" w:cs="Times New Roman"/>
                      <w:sz w:val="26"/>
                      <w:szCs w:val="26"/>
                    </w:rPr>
                    <w:t xml:space="preserve"> высотах их несколько, здесь речь идет о тропе в деревне </w:t>
                  </w:r>
                  <w:proofErr w:type="spellStart"/>
                  <w:r w:rsidRPr="00033725">
                    <w:rPr>
                      <w:rFonts w:ascii="Times New Roman" w:hAnsi="Times New Roman" w:cs="Times New Roman"/>
                      <w:sz w:val="26"/>
                      <w:szCs w:val="26"/>
                    </w:rPr>
                    <w:t>Воейково</w:t>
                  </w:r>
                  <w:proofErr w:type="spellEnd"/>
                  <w:r w:rsidRPr="00033725">
                    <w:rPr>
                      <w:rFonts w:ascii="Times New Roman" w:hAnsi="Times New Roman" w:cs="Times New Roman"/>
                      <w:sz w:val="26"/>
                      <w:szCs w:val="26"/>
                    </w:rPr>
                    <w:t xml:space="preserve">) протяженностью </w:t>
                  </w:r>
                  <w:proofErr w:type="gramStart"/>
                  <w:r w:rsidRPr="00033725">
                    <w:rPr>
                      <w:rFonts w:ascii="Times New Roman" w:hAnsi="Times New Roman" w:cs="Times New Roman"/>
                      <w:sz w:val="26"/>
                      <w:szCs w:val="26"/>
                    </w:rPr>
                    <w:t>около четырех километров состоит</w:t>
                  </w:r>
                  <w:proofErr w:type="gramEnd"/>
                  <w:r w:rsidRPr="00033725">
                    <w:rPr>
                      <w:rFonts w:ascii="Times New Roman" w:hAnsi="Times New Roman" w:cs="Times New Roman"/>
                      <w:sz w:val="26"/>
                      <w:szCs w:val="26"/>
                    </w:rPr>
                    <w:t xml:space="preserve"> из чередующихся холмов и впадин среди столетних хвойных деревьев. По пути будут живописные болота и озеро, где можно сделать привал. Птицы здесь поют просто невероятно. С колясками и на велосипедах можно — большая часть маршрута — это широкая дорога. </w:t>
                  </w:r>
                  <w:r w:rsidRPr="00033725">
                    <w:rPr>
                      <w:rFonts w:ascii="Times New Roman" w:hAnsi="Times New Roman" w:cs="Times New Roman"/>
                      <w:b/>
                      <w:sz w:val="26"/>
                      <w:szCs w:val="26"/>
                    </w:rPr>
                    <w:t xml:space="preserve">Как добраться: </w:t>
                  </w:r>
                  <w:r w:rsidRPr="00033725">
                    <w:rPr>
                      <w:rFonts w:ascii="Times New Roman" w:hAnsi="Times New Roman" w:cs="Times New Roman"/>
                      <w:sz w:val="26"/>
                      <w:szCs w:val="26"/>
                    </w:rPr>
                    <w:t xml:space="preserve">на общественном транспорте от станции метро </w:t>
                  </w:r>
                  <w:proofErr w:type="gramStart"/>
                  <w:r w:rsidRPr="00033725">
                    <w:rPr>
                      <w:rFonts w:ascii="Times New Roman" w:hAnsi="Times New Roman" w:cs="Times New Roman"/>
                      <w:sz w:val="26"/>
                      <w:szCs w:val="26"/>
                    </w:rPr>
                    <w:t>Ладожская</w:t>
                  </w:r>
                  <w:proofErr w:type="gramEnd"/>
                  <w:r w:rsidRPr="00033725">
                    <w:rPr>
                      <w:rFonts w:ascii="Times New Roman" w:hAnsi="Times New Roman" w:cs="Times New Roman"/>
                      <w:sz w:val="26"/>
                      <w:szCs w:val="26"/>
                    </w:rPr>
                    <w:t xml:space="preserve"> автобусом № 532 до остановки «Поселок </w:t>
                  </w:r>
                  <w:proofErr w:type="spellStart"/>
                  <w:r w:rsidRPr="00033725">
                    <w:rPr>
                      <w:rFonts w:ascii="Times New Roman" w:hAnsi="Times New Roman" w:cs="Times New Roman"/>
                      <w:sz w:val="26"/>
                      <w:szCs w:val="26"/>
                    </w:rPr>
                    <w:t>Воейково</w:t>
                  </w:r>
                  <w:proofErr w:type="spellEnd"/>
                  <w:r w:rsidRPr="00033725">
                    <w:rPr>
                      <w:rFonts w:ascii="Times New Roman" w:hAnsi="Times New Roman" w:cs="Times New Roman"/>
                      <w:sz w:val="26"/>
                      <w:szCs w:val="26"/>
                    </w:rPr>
                    <w:t xml:space="preserve">», далее 700 м (10 минут) в северном направлении в сторону базы отдыха </w:t>
                  </w:r>
                  <w:proofErr w:type="spellStart"/>
                  <w:r w:rsidRPr="00033725">
                    <w:rPr>
                      <w:rFonts w:ascii="Times New Roman" w:hAnsi="Times New Roman" w:cs="Times New Roman"/>
                      <w:sz w:val="26"/>
                      <w:szCs w:val="26"/>
                    </w:rPr>
                    <w:t>СПбГУТ</w:t>
                  </w:r>
                  <w:proofErr w:type="spellEnd"/>
                  <w:r w:rsidRPr="00033725">
                    <w:rPr>
                      <w:rFonts w:ascii="Times New Roman" w:hAnsi="Times New Roman" w:cs="Times New Roman"/>
                      <w:sz w:val="26"/>
                      <w:szCs w:val="26"/>
                    </w:rPr>
                    <w:t>.</w:t>
                  </w:r>
                </w:p>
                <w:p w:rsidR="00920CE2" w:rsidRPr="00033725" w:rsidRDefault="00920CE2" w:rsidP="00920CE2">
                  <w:pPr>
                    <w:spacing w:after="0" w:line="360" w:lineRule="auto"/>
                    <w:ind w:firstLine="709"/>
                    <w:rPr>
                      <w:rFonts w:ascii="Times New Roman" w:hAnsi="Times New Roman" w:cs="Times New Roman"/>
                      <w:sz w:val="26"/>
                      <w:szCs w:val="26"/>
                    </w:rPr>
                  </w:pPr>
                </w:p>
                <w:p w:rsidR="00920CE2" w:rsidRPr="00033725" w:rsidRDefault="00920CE2">
                  <w:pPr>
                    <w:rPr>
                      <w:sz w:val="26"/>
                      <w:szCs w:val="26"/>
                    </w:rPr>
                  </w:pPr>
                </w:p>
              </w:txbxContent>
            </v:textbox>
          </v:shape>
        </w:pict>
      </w:r>
      <w:r w:rsidR="00B16B9E" w:rsidRPr="00B16B9E">
        <w:rPr>
          <w:lang w:val="en-US" w:eastAsia="ru-RU"/>
        </w:rPr>
        <w:drawing>
          <wp:inline distT="0" distB="0" distL="0" distR="0">
            <wp:extent cx="7560310" cy="10701356"/>
            <wp:effectExtent l="19050" t="0" r="2540" b="0"/>
            <wp:docPr id="6"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60310" cy="10701356"/>
                    </a:xfrm>
                    <a:prstGeom prst="rect">
                      <a:avLst/>
                    </a:prstGeom>
                  </pic:spPr>
                </pic:pic>
              </a:graphicData>
            </a:graphic>
          </wp:inline>
        </w:drawing>
      </w:r>
    </w:p>
    <w:p w:rsidR="00B16B9E" w:rsidRDefault="00033725" w:rsidP="00B16B9E">
      <w:pPr>
        <w:jc w:val="center"/>
        <w:rPr>
          <w:lang w:val="en-US" w:eastAsia="ru-RU"/>
        </w:rPr>
      </w:pPr>
      <w:r>
        <w:rPr>
          <w:noProof/>
          <w:lang w:eastAsia="ru-RU"/>
        </w:rPr>
        <w:lastRenderedPageBreak/>
        <w:pict>
          <v:shape id="_x0000_s1032" type="#_x0000_t202" style="position:absolute;left:0;text-align:left;margin-left:58.9pt;margin-top:48.2pt;width:479.55pt;height:740.05pt;z-index:251662336" filled="f" stroked="f">
            <v:textbox>
              <w:txbxContent>
                <w:p w:rsidR="00033725" w:rsidRPr="00033725" w:rsidRDefault="00033725" w:rsidP="00033725">
                  <w:pPr>
                    <w:spacing w:after="0" w:line="360" w:lineRule="auto"/>
                    <w:rPr>
                      <w:rFonts w:ascii="Times New Roman" w:hAnsi="Times New Roman" w:cs="Times New Roman"/>
                      <w:sz w:val="26"/>
                      <w:szCs w:val="26"/>
                    </w:rPr>
                  </w:pPr>
                  <w:r w:rsidRPr="00033725">
                    <w:rPr>
                      <w:rFonts w:ascii="Times New Roman" w:hAnsi="Times New Roman" w:cs="Times New Roman"/>
                      <w:sz w:val="26"/>
                      <w:szCs w:val="26"/>
                    </w:rPr>
                    <w:t xml:space="preserve">4) </w:t>
                  </w:r>
                  <w:proofErr w:type="spellStart"/>
                  <w:r w:rsidRPr="00033725">
                    <w:rPr>
                      <w:rFonts w:ascii="Times New Roman" w:hAnsi="Times New Roman" w:cs="Times New Roman"/>
                      <w:sz w:val="26"/>
                      <w:szCs w:val="26"/>
                    </w:rPr>
                    <w:t>Экотропа</w:t>
                  </w:r>
                  <w:proofErr w:type="spellEnd"/>
                  <w:r w:rsidRPr="00033725">
                    <w:rPr>
                      <w:rFonts w:ascii="Times New Roman" w:hAnsi="Times New Roman" w:cs="Times New Roman"/>
                      <w:sz w:val="26"/>
                      <w:szCs w:val="26"/>
                    </w:rPr>
                    <w:t xml:space="preserve"> «Раковые озера».</w:t>
                  </w:r>
                </w:p>
                <w:p w:rsidR="00033725" w:rsidRPr="00033725" w:rsidRDefault="00033725" w:rsidP="00033725">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Маршрут по территории одноименного государственного заказника закрыт для посещения с апреля по 15 июля. Это период гнездования птиц, которых здесь очень много. В остальное время года очень рекомендуем к посещению. Восьмикилометровый путь невероятной красоты проходит через обмелевшие озера, заболачиваемые в результате изменения человеком русла местной реки около ста пятидесяти лет назад. Из-за особых условий здесь стали гнездоваться уникальные виды птиц. Всего в разное время здесь можно встретить около 240 видов птиц! По пути будут орнитологические вышки, на которые можно забраться, чтобы понаблюдать </w:t>
                  </w:r>
                  <w:proofErr w:type="gramStart"/>
                  <w:r w:rsidRPr="00033725">
                    <w:rPr>
                      <w:rFonts w:ascii="Times New Roman" w:hAnsi="Times New Roman" w:cs="Times New Roman"/>
                      <w:sz w:val="26"/>
                      <w:szCs w:val="26"/>
                    </w:rPr>
                    <w:t>за</w:t>
                  </w:r>
                  <w:proofErr w:type="gramEnd"/>
                  <w:r w:rsidRPr="00033725">
                    <w:rPr>
                      <w:rFonts w:ascii="Times New Roman" w:hAnsi="Times New Roman" w:cs="Times New Roman"/>
                      <w:sz w:val="26"/>
                      <w:szCs w:val="26"/>
                    </w:rPr>
                    <w:t xml:space="preserve"> крылатыми. С высоты виды на территорию потрясающие. Путь пригоден для колясок — часть идет по гравийным дорожкам и тропам, часть по деревянному настилу. Протяженность маршрута — почти восемь с половиной километров (при этом он не круговой). Есть оборудованные места для отдыха. </w:t>
                  </w:r>
                  <w:r w:rsidRPr="00033725">
                    <w:rPr>
                      <w:rFonts w:ascii="Times New Roman" w:hAnsi="Times New Roman" w:cs="Times New Roman"/>
                      <w:b/>
                      <w:sz w:val="26"/>
                      <w:szCs w:val="26"/>
                    </w:rPr>
                    <w:t xml:space="preserve">Как </w:t>
                  </w:r>
                  <w:proofErr w:type="spellStart"/>
                  <w:r w:rsidRPr="00033725">
                    <w:rPr>
                      <w:rFonts w:ascii="Times New Roman" w:hAnsi="Times New Roman" w:cs="Times New Roman"/>
                      <w:b/>
                      <w:sz w:val="26"/>
                      <w:szCs w:val="26"/>
                    </w:rPr>
                    <w:t>добраться</w:t>
                  </w:r>
                  <w:proofErr w:type="gramStart"/>
                  <w:r w:rsidRPr="00033725">
                    <w:rPr>
                      <w:rFonts w:ascii="Times New Roman" w:hAnsi="Times New Roman" w:cs="Times New Roman"/>
                      <w:b/>
                      <w:sz w:val="26"/>
                      <w:szCs w:val="26"/>
                    </w:rPr>
                    <w:t>:</w:t>
                  </w:r>
                  <w:r w:rsidRPr="00033725">
                    <w:rPr>
                      <w:rFonts w:ascii="Times New Roman" w:hAnsi="Times New Roman" w:cs="Times New Roman"/>
                      <w:sz w:val="26"/>
                      <w:szCs w:val="26"/>
                    </w:rPr>
                    <w:t>н</w:t>
                  </w:r>
                  <w:proofErr w:type="gramEnd"/>
                  <w:r w:rsidRPr="00033725">
                    <w:rPr>
                      <w:rFonts w:ascii="Times New Roman" w:hAnsi="Times New Roman" w:cs="Times New Roman"/>
                      <w:sz w:val="26"/>
                      <w:szCs w:val="26"/>
                    </w:rPr>
                    <w:t>а</w:t>
                  </w:r>
                  <w:proofErr w:type="spellEnd"/>
                  <w:r w:rsidRPr="00033725">
                    <w:rPr>
                      <w:rFonts w:ascii="Times New Roman" w:hAnsi="Times New Roman" w:cs="Times New Roman"/>
                      <w:sz w:val="26"/>
                      <w:szCs w:val="26"/>
                    </w:rPr>
                    <w:t xml:space="preserve"> автомобиле, вбиваете в навигатор следующие координаты 60.609302N, 29.346812E или 60.609019° 29.346843.</w:t>
                  </w:r>
                </w:p>
                <w:p w:rsidR="00033725" w:rsidRPr="00033725" w:rsidRDefault="00033725" w:rsidP="00033725">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5) </w:t>
                  </w:r>
                  <w:proofErr w:type="spellStart"/>
                  <w:r w:rsidRPr="00033725">
                    <w:rPr>
                      <w:rFonts w:ascii="Times New Roman" w:hAnsi="Times New Roman" w:cs="Times New Roman"/>
                      <w:sz w:val="26"/>
                      <w:szCs w:val="26"/>
                    </w:rPr>
                    <w:t>Экомаршрут</w:t>
                  </w:r>
                  <w:proofErr w:type="spellEnd"/>
                  <w:r w:rsidRPr="00033725">
                    <w:rPr>
                      <w:rFonts w:ascii="Times New Roman" w:hAnsi="Times New Roman" w:cs="Times New Roman"/>
                      <w:sz w:val="26"/>
                      <w:szCs w:val="26"/>
                    </w:rPr>
                    <w:t xml:space="preserve"> «</w:t>
                  </w:r>
                  <w:proofErr w:type="spellStart"/>
                  <w:r w:rsidRPr="00033725">
                    <w:rPr>
                      <w:rFonts w:ascii="Times New Roman" w:hAnsi="Times New Roman" w:cs="Times New Roman"/>
                      <w:sz w:val="26"/>
                      <w:szCs w:val="26"/>
                    </w:rPr>
                    <w:t>Линдуловская</w:t>
                  </w:r>
                  <w:proofErr w:type="spellEnd"/>
                  <w:r w:rsidRPr="00033725">
                    <w:rPr>
                      <w:rFonts w:ascii="Times New Roman" w:hAnsi="Times New Roman" w:cs="Times New Roman"/>
                      <w:sz w:val="26"/>
                      <w:szCs w:val="26"/>
                    </w:rPr>
                    <w:t xml:space="preserve"> роща».</w:t>
                  </w:r>
                </w:p>
                <w:p w:rsidR="00033725" w:rsidRPr="00033725" w:rsidRDefault="00033725" w:rsidP="00033725">
                  <w:pPr>
                    <w:spacing w:after="0" w:line="360" w:lineRule="auto"/>
                    <w:ind w:firstLine="709"/>
                    <w:rPr>
                      <w:rFonts w:ascii="Times New Roman" w:hAnsi="Times New Roman" w:cs="Times New Roman"/>
                      <w:sz w:val="26"/>
                      <w:szCs w:val="26"/>
                    </w:rPr>
                  </w:pPr>
                  <w:r w:rsidRPr="00033725">
                    <w:rPr>
                      <w:rFonts w:ascii="Times New Roman" w:hAnsi="Times New Roman" w:cs="Times New Roman"/>
                      <w:sz w:val="26"/>
                      <w:szCs w:val="26"/>
                    </w:rPr>
                    <w:t xml:space="preserve">Около трехсот лет назад Петр I приказал обустроить новое место для выращивания качественного леса, который потом можно использовать для строительства флота. Место выбрали тихое, живописное, вдоль реки. Именно эта роща стала прародителем понятия «корабельный лес». Протяженность маршрута — пять с половиной километров. Часть пути — грунтовая дорога, часть деревянные настилы. Есть несколько участков со ступенями без пандусов, из-за чего с коляской может быть неудобно. </w:t>
                  </w:r>
                  <w:r w:rsidRPr="00033725">
                    <w:rPr>
                      <w:rFonts w:ascii="Times New Roman" w:hAnsi="Times New Roman" w:cs="Times New Roman"/>
                      <w:b/>
                      <w:sz w:val="26"/>
                      <w:szCs w:val="26"/>
                    </w:rPr>
                    <w:t>Как добраться:</w:t>
                  </w:r>
                  <w:r>
                    <w:rPr>
                      <w:rFonts w:ascii="Times New Roman" w:hAnsi="Times New Roman" w:cs="Times New Roman"/>
                      <w:b/>
                      <w:sz w:val="26"/>
                      <w:szCs w:val="26"/>
                    </w:rPr>
                    <w:t xml:space="preserve"> </w:t>
                  </w:r>
                  <w:r w:rsidRPr="00033725">
                    <w:rPr>
                      <w:rFonts w:ascii="Times New Roman" w:hAnsi="Times New Roman" w:cs="Times New Roman"/>
                      <w:sz w:val="26"/>
                      <w:szCs w:val="26"/>
                    </w:rPr>
                    <w:t>на общественном транспорте</w:t>
                  </w:r>
                  <w:proofErr w:type="gramStart"/>
                  <w:r w:rsidRPr="00033725">
                    <w:rPr>
                      <w:rFonts w:ascii="Times New Roman" w:hAnsi="Times New Roman" w:cs="Times New Roman"/>
                      <w:sz w:val="26"/>
                      <w:szCs w:val="26"/>
                    </w:rPr>
                    <w:t xml:space="preserve"> О</w:t>
                  </w:r>
                  <w:proofErr w:type="gramEnd"/>
                  <w:r w:rsidRPr="00033725">
                    <w:rPr>
                      <w:rFonts w:ascii="Times New Roman" w:hAnsi="Times New Roman" w:cs="Times New Roman"/>
                      <w:sz w:val="26"/>
                      <w:szCs w:val="26"/>
                    </w:rPr>
                    <w:t>т Финляндского вокзала до станции Рощино и еще два километра до самой экотропы.</w:t>
                  </w:r>
                </w:p>
                <w:p w:rsidR="00033725" w:rsidRPr="00033725" w:rsidRDefault="00033725" w:rsidP="00033725">
                  <w:pPr>
                    <w:spacing w:after="0" w:line="360" w:lineRule="auto"/>
                    <w:rPr>
                      <w:rFonts w:ascii="Times New Roman" w:hAnsi="Times New Roman" w:cs="Times New Roman"/>
                      <w:sz w:val="26"/>
                      <w:szCs w:val="26"/>
                    </w:rPr>
                  </w:pPr>
                  <w:r w:rsidRPr="00033725">
                    <w:rPr>
                      <w:rFonts w:ascii="Times New Roman" w:hAnsi="Times New Roman" w:cs="Times New Roman"/>
                      <w:sz w:val="26"/>
                      <w:szCs w:val="26"/>
                    </w:rPr>
                    <w:t xml:space="preserve">6) </w:t>
                  </w:r>
                  <w:proofErr w:type="spellStart"/>
                  <w:r w:rsidRPr="00033725">
                    <w:rPr>
                      <w:rFonts w:ascii="Times New Roman" w:hAnsi="Times New Roman" w:cs="Times New Roman"/>
                      <w:sz w:val="26"/>
                      <w:szCs w:val="26"/>
                    </w:rPr>
                    <w:t>Экомаршрут</w:t>
                  </w:r>
                  <w:proofErr w:type="spellEnd"/>
                  <w:r w:rsidRPr="00033725">
                    <w:rPr>
                      <w:rFonts w:ascii="Times New Roman" w:hAnsi="Times New Roman" w:cs="Times New Roman"/>
                      <w:sz w:val="26"/>
                      <w:szCs w:val="26"/>
                    </w:rPr>
                    <w:t xml:space="preserve"> «</w:t>
                  </w:r>
                  <w:proofErr w:type="spellStart"/>
                  <w:r w:rsidRPr="00033725">
                    <w:rPr>
                      <w:rFonts w:ascii="Times New Roman" w:hAnsi="Times New Roman" w:cs="Times New Roman"/>
                      <w:sz w:val="26"/>
                      <w:szCs w:val="26"/>
                    </w:rPr>
                    <w:t>Дудергофские</w:t>
                  </w:r>
                  <w:proofErr w:type="spellEnd"/>
                  <w:r w:rsidRPr="00033725">
                    <w:rPr>
                      <w:rFonts w:ascii="Times New Roman" w:hAnsi="Times New Roman" w:cs="Times New Roman"/>
                      <w:sz w:val="26"/>
                      <w:szCs w:val="26"/>
                    </w:rPr>
                    <w:t xml:space="preserve"> высоты»</w:t>
                  </w:r>
                  <w:r>
                    <w:rPr>
                      <w:rFonts w:ascii="Times New Roman" w:hAnsi="Times New Roman" w:cs="Times New Roman"/>
                      <w:sz w:val="26"/>
                      <w:szCs w:val="26"/>
                    </w:rPr>
                    <w:t>.</w:t>
                  </w:r>
                  <w:r w:rsidRPr="00033725">
                    <w:rPr>
                      <w:rFonts w:ascii="Times New Roman" w:hAnsi="Times New Roman" w:cs="Times New Roman"/>
                      <w:sz w:val="26"/>
                      <w:szCs w:val="26"/>
                    </w:rPr>
                    <w:t xml:space="preserve"> «</w:t>
                  </w:r>
                  <w:proofErr w:type="spellStart"/>
                  <w:r w:rsidRPr="00033725">
                    <w:rPr>
                      <w:rFonts w:ascii="Times New Roman" w:hAnsi="Times New Roman" w:cs="Times New Roman"/>
                      <w:sz w:val="26"/>
                      <w:szCs w:val="26"/>
                    </w:rPr>
                    <w:t>Дудергофские</w:t>
                  </w:r>
                  <w:proofErr w:type="spellEnd"/>
                  <w:r w:rsidRPr="00033725">
                    <w:rPr>
                      <w:rFonts w:ascii="Times New Roman" w:hAnsi="Times New Roman" w:cs="Times New Roman"/>
                      <w:sz w:val="26"/>
                      <w:szCs w:val="26"/>
                    </w:rPr>
                    <w:t xml:space="preserve"> высоты» — это возвышенность, образованная тремя горами: Вороньей, Ореховой и </w:t>
                  </w:r>
                  <w:proofErr w:type="spellStart"/>
                  <w:r w:rsidRPr="00033725">
                    <w:rPr>
                      <w:rFonts w:ascii="Times New Roman" w:hAnsi="Times New Roman" w:cs="Times New Roman"/>
                      <w:sz w:val="26"/>
                      <w:szCs w:val="26"/>
                    </w:rPr>
                    <w:t>Киргхоф</w:t>
                  </w:r>
                  <w:proofErr w:type="spellEnd"/>
                  <w:r w:rsidRPr="00033725">
                    <w:rPr>
                      <w:rFonts w:ascii="Times New Roman" w:hAnsi="Times New Roman" w:cs="Times New Roman"/>
                      <w:sz w:val="26"/>
                      <w:szCs w:val="26"/>
                    </w:rPr>
                    <w:t xml:space="preserve">, по </w:t>
                  </w:r>
                  <w:proofErr w:type="gramStart"/>
                  <w:r w:rsidRPr="00033725">
                    <w:rPr>
                      <w:rFonts w:ascii="Times New Roman" w:hAnsi="Times New Roman" w:cs="Times New Roman"/>
                      <w:sz w:val="26"/>
                      <w:szCs w:val="26"/>
                    </w:rPr>
                    <w:t>которым</w:t>
                  </w:r>
                  <w:proofErr w:type="gramEnd"/>
                  <w:r w:rsidRPr="00033725">
                    <w:rPr>
                      <w:rFonts w:ascii="Times New Roman" w:hAnsi="Times New Roman" w:cs="Times New Roman"/>
                      <w:sz w:val="26"/>
                      <w:szCs w:val="26"/>
                    </w:rPr>
                    <w:t xml:space="preserve"> и построен маршрут в два с половиной километра. Несмотря на небольшую протяженность пути, с детьми в коляске здесь будет некомфортно — много лестниц и подъемов. А вот ребята постарше точно оценят все эти </w:t>
                  </w:r>
                  <w:proofErr w:type="spellStart"/>
                  <w:r w:rsidRPr="00033725">
                    <w:rPr>
                      <w:rFonts w:ascii="Times New Roman" w:hAnsi="Times New Roman" w:cs="Times New Roman"/>
                      <w:sz w:val="26"/>
                      <w:szCs w:val="26"/>
                    </w:rPr>
                    <w:t>взбирания</w:t>
                  </w:r>
                  <w:proofErr w:type="spellEnd"/>
                  <w:r w:rsidRPr="00033725">
                    <w:rPr>
                      <w:rFonts w:ascii="Times New Roman" w:hAnsi="Times New Roman" w:cs="Times New Roman"/>
                      <w:sz w:val="26"/>
                      <w:szCs w:val="26"/>
                    </w:rPr>
                    <w:t xml:space="preserve"> все выше и выше и виды со смотровых</w:t>
                  </w:r>
                  <w:bookmarkStart w:id="0" w:name="_GoBack"/>
                  <w:bookmarkEnd w:id="0"/>
                  <w:r w:rsidRPr="00033725">
                    <w:rPr>
                      <w:rFonts w:ascii="Times New Roman" w:hAnsi="Times New Roman" w:cs="Times New Roman"/>
                      <w:sz w:val="26"/>
                      <w:szCs w:val="26"/>
                    </w:rPr>
                    <w:t xml:space="preserve"> площадок. </w:t>
                  </w:r>
                  <w:r w:rsidRPr="00033725">
                    <w:rPr>
                      <w:rFonts w:ascii="Times New Roman" w:hAnsi="Times New Roman" w:cs="Times New Roman"/>
                      <w:b/>
                      <w:sz w:val="26"/>
                      <w:szCs w:val="26"/>
                    </w:rPr>
                    <w:t>Как добраться:</w:t>
                  </w:r>
                  <w:r w:rsidRPr="00033725">
                    <w:rPr>
                      <w:rFonts w:ascii="Times New Roman" w:hAnsi="Times New Roman" w:cs="Times New Roman"/>
                      <w:sz w:val="26"/>
                      <w:szCs w:val="26"/>
                    </w:rPr>
                    <w:t xml:space="preserve"> на поезде — с Балтийского вокзала в направлении «</w:t>
                  </w:r>
                  <w:proofErr w:type="spellStart"/>
                  <w:proofErr w:type="gramStart"/>
                  <w:r w:rsidRPr="00033725">
                    <w:rPr>
                      <w:rFonts w:ascii="Times New Roman" w:hAnsi="Times New Roman" w:cs="Times New Roman"/>
                      <w:sz w:val="26"/>
                      <w:szCs w:val="26"/>
                    </w:rPr>
                    <w:t>Гатчина-Балтийская</w:t>
                  </w:r>
                  <w:proofErr w:type="spellEnd"/>
                  <w:proofErr w:type="gramEnd"/>
                  <w:r w:rsidRPr="00033725">
                    <w:rPr>
                      <w:rFonts w:ascii="Times New Roman" w:hAnsi="Times New Roman" w:cs="Times New Roman"/>
                      <w:sz w:val="26"/>
                      <w:szCs w:val="26"/>
                    </w:rPr>
                    <w:t>» до станции «Можайская».</w:t>
                  </w:r>
                </w:p>
                <w:p w:rsidR="00033725" w:rsidRDefault="00033725"/>
              </w:txbxContent>
            </v:textbox>
          </v:shape>
        </w:pict>
      </w:r>
      <w:r w:rsidR="00B16B9E" w:rsidRPr="00B16B9E">
        <w:rPr>
          <w:lang w:val="en-US" w:eastAsia="ru-RU"/>
        </w:rPr>
        <w:drawing>
          <wp:inline distT="0" distB="0" distL="0" distR="0">
            <wp:extent cx="7560310" cy="10701356"/>
            <wp:effectExtent l="19050" t="0" r="2540" b="0"/>
            <wp:docPr id="5"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60310" cy="10701356"/>
                    </a:xfrm>
                    <a:prstGeom prst="rect">
                      <a:avLst/>
                    </a:prstGeom>
                  </pic:spPr>
                </pic:pic>
              </a:graphicData>
            </a:graphic>
          </wp:inline>
        </w:drawing>
      </w:r>
    </w:p>
    <w:p w:rsidR="00B16B9E" w:rsidRDefault="00B16B9E" w:rsidP="00B16B9E">
      <w:pPr>
        <w:jc w:val="center"/>
        <w:rPr>
          <w:lang w:val="en-US" w:eastAsia="ru-RU"/>
        </w:rPr>
      </w:pPr>
      <w:r w:rsidRPr="00B16B9E">
        <w:rPr>
          <w:lang w:val="en-US" w:eastAsia="ru-RU"/>
        </w:rPr>
        <w:lastRenderedPageBreak/>
        <w:drawing>
          <wp:inline distT="0" distB="0" distL="0" distR="0">
            <wp:extent cx="7560310" cy="10701356"/>
            <wp:effectExtent l="19050" t="0" r="2540" b="0"/>
            <wp:docPr id="4"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60310" cy="10701356"/>
                    </a:xfrm>
                    <a:prstGeom prst="rect">
                      <a:avLst/>
                    </a:prstGeom>
                  </pic:spPr>
                </pic:pic>
              </a:graphicData>
            </a:graphic>
          </wp:inline>
        </w:drawing>
      </w:r>
    </w:p>
    <w:p w:rsidR="00C276BE" w:rsidRDefault="00B16B9E">
      <w:r>
        <w:rPr>
          <w:noProof/>
          <w:lang w:eastAsia="ru-RU"/>
        </w:rPr>
        <w:lastRenderedPageBreak/>
        <w:drawing>
          <wp:inline distT="0" distB="0" distL="0" distR="0">
            <wp:extent cx="7574446" cy="10721365"/>
            <wp:effectExtent l="19050" t="0" r="7454" b="0"/>
            <wp:docPr id="1" name="Рисунок 0" descr="i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2).jpeg"/>
                    <pic:cNvPicPr/>
                  </pic:nvPicPr>
                  <pic:blipFill>
                    <a:blip r:embed="rId4"/>
                    <a:stretch>
                      <a:fillRect/>
                    </a:stretch>
                  </pic:blipFill>
                  <pic:spPr>
                    <a:xfrm>
                      <a:off x="0" y="0"/>
                      <a:ext cx="7574446" cy="10721365"/>
                    </a:xfrm>
                    <a:prstGeom prst="rect">
                      <a:avLst/>
                    </a:prstGeom>
                  </pic:spPr>
                </pic:pic>
              </a:graphicData>
            </a:graphic>
          </wp:inline>
        </w:drawing>
      </w:r>
    </w:p>
    <w:sectPr w:rsidR="00C276BE" w:rsidSect="00B16B9E">
      <w:pgSz w:w="11906" w:h="16838"/>
      <w:pgMar w:top="0" w:right="0"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16B9E"/>
    <w:rsid w:val="00024DA4"/>
    <w:rsid w:val="00033725"/>
    <w:rsid w:val="00920CE2"/>
    <w:rsid w:val="00B16B9E"/>
    <w:rsid w:val="00C27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B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Words>
  <Characters>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2023-03-23T07:50:00Z</dcterms:created>
  <dcterms:modified xsi:type="dcterms:W3CDTF">2023-03-23T08:20:00Z</dcterms:modified>
</cp:coreProperties>
</file>